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61679C">
        <w:rPr>
          <w:b/>
          <w:sz w:val="28"/>
          <w:szCs w:val="28"/>
        </w:rPr>
        <w:t>8</w:t>
      </w:r>
      <w:r w:rsidR="00C9118B">
        <w:rPr>
          <w:b/>
          <w:sz w:val="28"/>
          <w:szCs w:val="28"/>
        </w:rPr>
        <w:t>70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C9118B">
        <w:rPr>
          <w:rFonts w:eastAsia="MS Mincho"/>
          <w:sz w:val="28"/>
          <w:szCs w:val="28"/>
        </w:rPr>
        <w:t>6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AB1776">
        <w:rPr>
          <w:rFonts w:eastAsia="MS Mincho"/>
          <w:sz w:val="28"/>
          <w:szCs w:val="28"/>
        </w:rPr>
        <w:t>ию</w:t>
      </w:r>
      <w:r w:rsidR="000E6161">
        <w:rPr>
          <w:rFonts w:eastAsia="MS Mincho"/>
          <w:sz w:val="28"/>
          <w:szCs w:val="28"/>
        </w:rPr>
        <w:t>л</w:t>
      </w:r>
      <w:r w:rsidR="00AB177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Медиева</w:t>
      </w:r>
      <w:r>
        <w:rPr>
          <w:rFonts w:ascii="Times New Roman" w:eastAsia="MS Mincho" w:hAnsi="Times New Roman"/>
          <w:sz w:val="28"/>
          <w:szCs w:val="28"/>
        </w:rPr>
        <w:t xml:space="preserve"> Гурмана </w:t>
      </w:r>
      <w:r>
        <w:rPr>
          <w:rFonts w:ascii="Times New Roman" w:eastAsia="MS Mincho" w:hAnsi="Times New Roman"/>
          <w:sz w:val="28"/>
          <w:szCs w:val="28"/>
        </w:rPr>
        <w:t>Вахаевича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>,</w:t>
      </w:r>
      <w:r w:rsidR="00C91618">
        <w:rPr>
          <w:rFonts w:ascii="Times New Roman" w:eastAsia="MS Mincho" w:hAnsi="Times New Roman"/>
          <w:sz w:val="28"/>
          <w:szCs w:val="28"/>
        </w:rPr>
        <w:t>----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C9118B" w:rsidRPr="000D6A75" w:rsidP="00E047D0">
      <w:pPr>
        <w:jc w:val="center"/>
        <w:rPr>
          <w:rFonts w:eastAsia="MS Mincho"/>
          <w:b/>
          <w:sz w:val="28"/>
          <w:szCs w:val="28"/>
        </w:rPr>
      </w:pPr>
    </w:p>
    <w:p w:rsidR="00A366D0" w:rsidP="00C9118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0D6A75" w:rsidR="00D05572">
        <w:rPr>
          <w:rFonts w:eastAsia="MS Mincho"/>
          <w:sz w:val="28"/>
          <w:szCs w:val="28"/>
        </w:rPr>
        <w:t>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D05572">
        <w:rPr>
          <w:rFonts w:eastAsia="MS Mincho"/>
          <w:sz w:val="28"/>
          <w:szCs w:val="28"/>
        </w:rPr>
        <w:t>Медиев Г.В.</w:t>
      </w:r>
      <w:r w:rsidRPr="000D6A75" w:rsidR="00D05572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----</w:t>
      </w:r>
      <w:r w:rsidRPr="000D6A75" w:rsidR="00D05572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 w:rsidR="00D05572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 w:rsidR="00D0557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----</w:t>
      </w:r>
      <w:r w:rsidRPr="000D6A75" w:rsidR="00D05572">
        <w:rPr>
          <w:rFonts w:eastAsia="MS Mincho"/>
          <w:sz w:val="28"/>
          <w:szCs w:val="28"/>
        </w:rPr>
        <w:t xml:space="preserve"> государственный регистрационный знак </w:t>
      </w:r>
      <w:r>
        <w:rPr>
          <w:rFonts w:eastAsia="MS Mincho"/>
          <w:sz w:val="28"/>
          <w:szCs w:val="28"/>
        </w:rPr>
        <w:t>---</w:t>
      </w:r>
      <w:r w:rsidRPr="000D6A75" w:rsidR="00D05572">
        <w:rPr>
          <w:rFonts w:eastAsia="MS Mincho"/>
          <w:sz w:val="28"/>
          <w:szCs w:val="28"/>
        </w:rPr>
        <w:t xml:space="preserve">,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B0555B">
        <w:rPr>
          <w:rFonts w:eastAsia="MS Mincho"/>
          <w:sz w:val="28"/>
          <w:szCs w:val="28"/>
        </w:rPr>
        <w:t>грузового транспортного средства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D05572">
        <w:rPr>
          <w:rFonts w:eastAsia="MS Mincho"/>
          <w:sz w:val="28"/>
          <w:szCs w:val="28"/>
        </w:rPr>
        <w:t>с соблюдением требований</w:t>
      </w:r>
      <w:r w:rsidRPr="00C9118B" w:rsidR="00D05572">
        <w:t xml:space="preserve"> </w:t>
      </w:r>
      <w:r w:rsidRPr="00C9118B" w:rsidR="00D05572">
        <w:rPr>
          <w:rFonts w:eastAsia="MS Mincho"/>
          <w:sz w:val="28"/>
          <w:szCs w:val="28"/>
        </w:rPr>
        <w:t>Правил дорожного движения Российской Федерации, утверж</w:t>
      </w:r>
      <w:r w:rsidRPr="00C9118B" w:rsidR="00D05572">
        <w:rPr>
          <w:rFonts w:eastAsia="MS Mincho"/>
          <w:sz w:val="28"/>
          <w:szCs w:val="28"/>
        </w:rPr>
        <w:t>денных Постановлением Совета Министров - Правительства РФ от 23 октября 1993 года № 1090 (далее – ПДД РФ, Правила)</w:t>
      </w:r>
      <w:r w:rsidR="00D05572">
        <w:rPr>
          <w:rFonts w:eastAsia="MS Mincho"/>
          <w:sz w:val="28"/>
          <w:szCs w:val="28"/>
        </w:rPr>
        <w:t xml:space="preserve">, однако завершил маневр, вернувшись на ранее занимаемую полосу дороги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D05572">
        <w:rPr>
          <w:rFonts w:eastAsia="MS Mincho"/>
          <w:sz w:val="28"/>
          <w:szCs w:val="28"/>
        </w:rPr>
        <w:t>,</w:t>
      </w:r>
      <w:r w:rsidR="00943A28">
        <w:rPr>
          <w:rFonts w:eastAsia="MS Mincho"/>
          <w:sz w:val="28"/>
          <w:szCs w:val="28"/>
        </w:rPr>
        <w:t xml:space="preserve"> </w:t>
      </w:r>
      <w:r w:rsidR="00D05572">
        <w:rPr>
          <w:rFonts w:eastAsia="MS Mincho"/>
          <w:sz w:val="28"/>
          <w:szCs w:val="28"/>
        </w:rPr>
        <w:t>с</w:t>
      </w:r>
      <w:r w:rsidR="0061679C">
        <w:rPr>
          <w:rFonts w:eastAsia="MS Mincho"/>
          <w:sz w:val="28"/>
          <w:szCs w:val="28"/>
        </w:rPr>
        <w:t xml:space="preserve"> пересечением дорожной разметки 1.1.</w:t>
      </w:r>
      <w:r w:rsidR="000D03FA">
        <w:rPr>
          <w:rFonts w:eastAsia="MS Mincho"/>
          <w:sz w:val="28"/>
          <w:szCs w:val="28"/>
        </w:rPr>
        <w:t>,</w:t>
      </w:r>
      <w:r w:rsidR="00D05572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D05572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D05572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="00D05572">
        <w:rPr>
          <w:rFonts w:eastAsia="MS Mincho"/>
          <w:sz w:val="28"/>
          <w:szCs w:val="28"/>
        </w:rPr>
        <w:t xml:space="preserve"> ПДД РФ</w:t>
      </w:r>
      <w:r w:rsidRPr="000D6A75" w:rsidR="00D05572">
        <w:rPr>
          <w:rFonts w:eastAsia="MS Mincho"/>
          <w:sz w:val="28"/>
          <w:szCs w:val="28"/>
        </w:rPr>
        <w:t>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D3EF6" w:rsidRPr="000D6A75" w:rsidP="00C91618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C9118B" w:rsidR="00C9118B">
        <w:rPr>
          <w:rFonts w:eastAsia="MS Mincho"/>
          <w:sz w:val="28"/>
          <w:szCs w:val="28"/>
        </w:rPr>
        <w:t xml:space="preserve">Медиев Г.В.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</w:t>
      </w:r>
      <w:r w:rsidR="00C91618">
        <w:rPr>
          <w:rFonts w:eastAsia="MS Mincho"/>
          <w:sz w:val="28"/>
          <w:szCs w:val="28"/>
        </w:rPr>
        <w:t>---</w:t>
      </w:r>
      <w:r w:rsidR="000D03FA">
        <w:rPr>
          <w:rFonts w:eastAsia="MS Mincho"/>
          <w:sz w:val="28"/>
          <w:szCs w:val="28"/>
        </w:rPr>
        <w:t xml:space="preserve"> района ХМАО-Югры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C91618">
        <w:rPr>
          <w:rFonts w:eastAsia="MS Mincho"/>
          <w:sz w:val="28"/>
          <w:szCs w:val="28"/>
        </w:rPr>
        <w:t>---</w:t>
      </w:r>
      <w:r w:rsidRPr="003D3EF6">
        <w:rPr>
          <w:rFonts w:eastAsia="MS Mincho"/>
          <w:sz w:val="28"/>
          <w:szCs w:val="28"/>
        </w:rPr>
        <w:t xml:space="preserve">судебного района ХМАО-Югры материалы дела поступили </w:t>
      </w:r>
      <w:r w:rsidR="00C9118B">
        <w:rPr>
          <w:rFonts w:eastAsia="MS Mincho"/>
          <w:sz w:val="28"/>
          <w:szCs w:val="28"/>
        </w:rPr>
        <w:t>04</w:t>
      </w:r>
      <w:r w:rsidRPr="003D3EF6">
        <w:rPr>
          <w:rFonts w:eastAsia="MS Mincho"/>
          <w:sz w:val="28"/>
          <w:szCs w:val="28"/>
        </w:rPr>
        <w:t>.</w:t>
      </w:r>
      <w:r w:rsidR="00AB1776">
        <w:rPr>
          <w:rFonts w:eastAsia="MS Mincho"/>
          <w:sz w:val="28"/>
          <w:szCs w:val="28"/>
        </w:rPr>
        <w:t>0</w:t>
      </w:r>
      <w:r w:rsidR="00C9118B">
        <w:rPr>
          <w:rFonts w:eastAsia="MS Mincho"/>
          <w:sz w:val="28"/>
          <w:szCs w:val="28"/>
        </w:rPr>
        <w:t>7</w:t>
      </w:r>
      <w:r w:rsidRPr="003D3EF6">
        <w:rPr>
          <w:rFonts w:eastAsia="MS Mincho"/>
          <w:sz w:val="28"/>
          <w:szCs w:val="28"/>
        </w:rPr>
        <w:t>.202</w:t>
      </w:r>
      <w:r w:rsidR="00AB1776">
        <w:rPr>
          <w:rFonts w:eastAsia="MS Mincho"/>
          <w:sz w:val="28"/>
          <w:szCs w:val="28"/>
        </w:rPr>
        <w:t>4</w:t>
      </w:r>
      <w:r w:rsidRPr="003D3EF6">
        <w:rPr>
          <w:rFonts w:eastAsia="MS Mincho"/>
          <w:sz w:val="28"/>
          <w:szCs w:val="28"/>
        </w:rPr>
        <w:t>.</w:t>
      </w:r>
      <w:r w:rsidR="00C91618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</w:t>
      </w:r>
      <w:r w:rsidRPr="003D3EF6">
        <w:rPr>
          <w:rFonts w:eastAsia="MS Mincho"/>
          <w:sz w:val="28"/>
          <w:szCs w:val="28"/>
        </w:rPr>
        <w:t xml:space="preserve">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</w:t>
      </w:r>
      <w:r w:rsidRPr="003D3EF6">
        <w:rPr>
          <w:rFonts w:eastAsia="MS Mincho"/>
          <w:sz w:val="28"/>
          <w:szCs w:val="28"/>
        </w:rPr>
        <w:t>ительства лица, в отношении, которого ведется производство по делу об административном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В</w:t>
      </w:r>
      <w:r w:rsidRPr="002B5DAF">
        <w:rPr>
          <w:rFonts w:eastAsia="MS Mincho"/>
          <w:sz w:val="28"/>
          <w:szCs w:val="28"/>
        </w:rPr>
        <w:t xml:space="preserve"> судебное заседание </w:t>
      </w:r>
      <w:r w:rsidRPr="00C9118B" w:rsidR="00C9118B">
        <w:rPr>
          <w:rFonts w:eastAsia="MS Mincho"/>
          <w:sz w:val="28"/>
          <w:szCs w:val="28"/>
        </w:rPr>
        <w:t xml:space="preserve">Медиев Г.В.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о причинах неявки не известил, ходатайств об </w:t>
      </w:r>
      <w:r w:rsidRPr="002B5DAF">
        <w:rPr>
          <w:rFonts w:eastAsia="MS Mincho"/>
          <w:sz w:val="28"/>
          <w:szCs w:val="28"/>
        </w:rPr>
        <w:t>отложении рассмотрения дела не заявлял</w:t>
      </w:r>
      <w:r w:rsidR="005864F0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</w:t>
      </w:r>
      <w:r w:rsidRPr="002B5DAF">
        <w:rPr>
          <w:rFonts w:eastAsia="MS Mincho"/>
          <w:sz w:val="28"/>
          <w:szCs w:val="28"/>
        </w:rPr>
        <w:t xml:space="preserve">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</w:t>
      </w:r>
      <w:r w:rsidRPr="00DE3B5A">
        <w:rPr>
          <w:rFonts w:eastAsia="MS Mincho"/>
          <w:sz w:val="28"/>
          <w:szCs w:val="28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</w:t>
      </w:r>
      <w:r w:rsidRPr="000D03FA">
        <w:rPr>
          <w:rFonts w:eastAsia="MS Mincho"/>
          <w:sz w:val="28"/>
          <w:szCs w:val="28"/>
        </w:rPr>
        <w:t xml:space="preserve">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</w:t>
      </w:r>
      <w:r w:rsidRPr="0061679C">
        <w:rPr>
          <w:rFonts w:eastAsia="MS Mincho"/>
          <w:sz w:val="28"/>
          <w:szCs w:val="28"/>
        </w:rPr>
        <w:t>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</w:t>
      </w:r>
      <w:r w:rsidRPr="0061679C">
        <w:rPr>
          <w:rFonts w:eastAsia="MS Mincho"/>
          <w:sz w:val="28"/>
          <w:szCs w:val="28"/>
        </w:rPr>
        <w:t xml:space="preserve"> устанавливает определенные режимы и порядок 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</w:t>
      </w:r>
      <w:r w:rsidRPr="0061679C">
        <w:rPr>
          <w:rFonts w:eastAsia="MS Mincho"/>
          <w:sz w:val="28"/>
          <w:szCs w:val="28"/>
        </w:rPr>
        <w:t>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</w:t>
      </w:r>
      <w:r w:rsidRPr="000D03FA">
        <w:rPr>
          <w:rFonts w:eastAsia="MS Mincho"/>
          <w:sz w:val="28"/>
          <w:szCs w:val="28"/>
        </w:rPr>
        <w:t>портных средств, гужевых повозок, велосипедов, мопедов и двухколесных мотоциклов без бокового прицепа.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</w:t>
      </w:r>
      <w:r w:rsidRPr="00DE3B5A">
        <w:rPr>
          <w:rFonts w:eastAsia="MS Mincho"/>
          <w:sz w:val="28"/>
          <w:szCs w:val="28"/>
        </w:rPr>
        <w:t>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</w:t>
      </w:r>
      <w:r w:rsidRPr="00DE3B5A">
        <w:rPr>
          <w:rFonts w:eastAsia="MS Mincho"/>
          <w:sz w:val="28"/>
          <w:szCs w:val="28"/>
        </w:rPr>
        <w:t>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</w:t>
      </w:r>
      <w:r w:rsidRPr="00DE3B5A">
        <w:rPr>
          <w:rFonts w:eastAsia="MS Mincho"/>
          <w:sz w:val="28"/>
          <w:szCs w:val="28"/>
        </w:rPr>
        <w:t>15 КоАП РФ.</w:t>
      </w:r>
    </w:p>
    <w:p w:rsidR="00B0555B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B0555B">
        <w:rPr>
          <w:rFonts w:eastAsia="MS Mincho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</w:t>
      </w:r>
      <w:r w:rsidRPr="00B0555B">
        <w:rPr>
          <w:rFonts w:eastAsia="MS Mincho"/>
          <w:sz w:val="28"/>
          <w:szCs w:val="28"/>
        </w:rPr>
        <w:t xml:space="preserve">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B0555B" w:rsidR="00B0555B">
        <w:rPr>
          <w:rFonts w:eastAsia="MS Mincho"/>
          <w:sz w:val="28"/>
          <w:szCs w:val="28"/>
        </w:rPr>
        <w:t>Медиев</w:t>
      </w:r>
      <w:r w:rsidR="00B0555B">
        <w:rPr>
          <w:rFonts w:eastAsia="MS Mincho"/>
          <w:sz w:val="28"/>
          <w:szCs w:val="28"/>
        </w:rPr>
        <w:t>а</w:t>
      </w:r>
      <w:r w:rsidRPr="00B0555B" w:rsidR="00B0555B">
        <w:rPr>
          <w:rFonts w:eastAsia="MS Mincho"/>
          <w:sz w:val="28"/>
          <w:szCs w:val="28"/>
        </w:rPr>
        <w:t xml:space="preserve"> Г.В.</w:t>
      </w:r>
      <w:r w:rsidR="005864F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протокол об административном пра</w:t>
      </w:r>
      <w:r w:rsidRPr="000D6A75">
        <w:rPr>
          <w:rFonts w:eastAsia="MS Mincho"/>
          <w:sz w:val="28"/>
          <w:szCs w:val="28"/>
        </w:rPr>
        <w:t xml:space="preserve">вонарушении </w:t>
      </w:r>
      <w:r w:rsidR="00C91618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от </w:t>
      </w:r>
      <w:r w:rsidR="00C91618">
        <w:rPr>
          <w:rFonts w:eastAsia="MS Mincho"/>
          <w:sz w:val="28"/>
          <w:szCs w:val="28"/>
        </w:rPr>
        <w:t>----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B0555B" w:rsidR="00B0555B">
        <w:rPr>
          <w:rFonts w:eastAsia="MS Mincho"/>
          <w:sz w:val="28"/>
          <w:szCs w:val="28"/>
        </w:rPr>
        <w:t>Медиев</w:t>
      </w:r>
      <w:r w:rsidR="00B0555B">
        <w:rPr>
          <w:rFonts w:eastAsia="MS Mincho"/>
          <w:sz w:val="28"/>
          <w:szCs w:val="28"/>
        </w:rPr>
        <w:t>у</w:t>
      </w:r>
      <w:r w:rsidRPr="00B0555B" w:rsidR="00B0555B">
        <w:rPr>
          <w:rFonts w:eastAsia="MS Mincho"/>
          <w:sz w:val="28"/>
          <w:szCs w:val="28"/>
        </w:rPr>
        <w:t xml:space="preserve"> Г.В.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B0555B">
        <w:rPr>
          <w:rFonts w:eastAsia="MS Mincho"/>
          <w:sz w:val="28"/>
          <w:szCs w:val="28"/>
        </w:rPr>
        <w:t>, в графе «Объяснения» Медиев Г.В. указал, что не успел завершить маневр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C91618">
        <w:rPr>
          <w:rFonts w:eastAsia="MS Mincho"/>
          <w:sz w:val="28"/>
          <w:szCs w:val="28"/>
        </w:rPr>
        <w:t>----</w:t>
      </w:r>
      <w:r w:rsidRPr="0061679C">
        <w:rPr>
          <w:rFonts w:eastAsia="MS Mincho"/>
          <w:sz w:val="28"/>
          <w:szCs w:val="28"/>
        </w:rPr>
        <w:t xml:space="preserve"> с которой </w:t>
      </w:r>
      <w:r w:rsidRPr="00B0555B" w:rsidR="00B0555B">
        <w:rPr>
          <w:rFonts w:eastAsia="MS Mincho"/>
          <w:sz w:val="28"/>
          <w:szCs w:val="28"/>
        </w:rPr>
        <w:t>Медиев</w:t>
      </w:r>
      <w:r w:rsidRPr="00B0555B" w:rsidR="00B0555B">
        <w:rPr>
          <w:rFonts w:eastAsia="MS Mincho"/>
          <w:sz w:val="28"/>
          <w:szCs w:val="28"/>
        </w:rPr>
        <w:t xml:space="preserve"> Г.В. </w:t>
      </w:r>
      <w:r w:rsidRPr="0061679C">
        <w:rPr>
          <w:rFonts w:eastAsia="MS Mincho"/>
          <w:sz w:val="28"/>
          <w:szCs w:val="28"/>
        </w:rPr>
        <w:t xml:space="preserve">ознакомлен, </w:t>
      </w:r>
      <w:r w:rsidR="00B0555B">
        <w:rPr>
          <w:rFonts w:eastAsia="MS Mincho"/>
          <w:sz w:val="28"/>
          <w:szCs w:val="28"/>
        </w:rPr>
        <w:t>указал, что со схемой не согласен</w:t>
      </w:r>
      <w:r w:rsidRPr="0061679C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B0555B">
        <w:rPr>
          <w:rFonts w:eastAsia="MS Mincho"/>
          <w:sz w:val="28"/>
          <w:szCs w:val="28"/>
        </w:rPr>
        <w:t xml:space="preserve">зам. командира </w:t>
      </w:r>
      <w:r w:rsidRPr="00943A28">
        <w:rPr>
          <w:rFonts w:eastAsia="MS Mincho"/>
          <w:sz w:val="28"/>
          <w:szCs w:val="28"/>
        </w:rPr>
        <w:t xml:space="preserve">взвода № </w:t>
      </w:r>
      <w:r w:rsidR="000E6161">
        <w:rPr>
          <w:rFonts w:eastAsia="MS Mincho"/>
          <w:sz w:val="28"/>
          <w:szCs w:val="28"/>
        </w:rPr>
        <w:t>2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C91618">
        <w:rPr>
          <w:rFonts w:eastAsia="MS Mincho"/>
          <w:sz w:val="28"/>
          <w:szCs w:val="28"/>
        </w:rPr>
        <w:t>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B0555B">
        <w:rPr>
          <w:rFonts w:eastAsia="MS Mincho"/>
          <w:sz w:val="28"/>
          <w:szCs w:val="28"/>
        </w:rPr>
        <w:t xml:space="preserve">карточка операций с </w:t>
      </w:r>
      <w:r>
        <w:rPr>
          <w:rFonts w:eastAsia="MS Mincho"/>
          <w:sz w:val="28"/>
          <w:szCs w:val="28"/>
        </w:rPr>
        <w:t>водительск</w:t>
      </w:r>
      <w:r w:rsidR="00B0555B">
        <w:rPr>
          <w:rFonts w:eastAsia="MS Mincho"/>
          <w:sz w:val="28"/>
          <w:szCs w:val="28"/>
        </w:rPr>
        <w:t>им</w:t>
      </w:r>
      <w:r>
        <w:rPr>
          <w:rFonts w:eastAsia="MS Mincho"/>
          <w:sz w:val="28"/>
          <w:szCs w:val="28"/>
        </w:rPr>
        <w:t xml:space="preserve"> удостоверени</w:t>
      </w:r>
      <w:r w:rsidR="00B0555B">
        <w:rPr>
          <w:rFonts w:eastAsia="MS Mincho"/>
          <w:sz w:val="28"/>
          <w:szCs w:val="28"/>
        </w:rPr>
        <w:t>ем, из которой следует, что Медиеву Г.В. выдано водительское удостоверение</w:t>
      </w:r>
      <w:r>
        <w:rPr>
          <w:rFonts w:eastAsia="MS Mincho"/>
          <w:sz w:val="28"/>
          <w:szCs w:val="28"/>
        </w:rPr>
        <w:t xml:space="preserve"> </w:t>
      </w:r>
      <w:r w:rsidR="00C91618">
        <w:rPr>
          <w:rFonts w:eastAsia="MS Mincho"/>
          <w:sz w:val="28"/>
          <w:szCs w:val="28"/>
        </w:rPr>
        <w:t>---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организации дорожного движения на автомобильной дороге «</w:t>
      </w:r>
      <w:r w:rsidR="00C91618">
        <w:rPr>
          <w:rFonts w:eastAsia="MS Mincho"/>
          <w:sz w:val="28"/>
          <w:szCs w:val="28"/>
        </w:rPr>
        <w:t>----</w:t>
      </w:r>
      <w:r w:rsidRPr="005864F0">
        <w:rPr>
          <w:rFonts w:eastAsia="MS Mincho"/>
          <w:sz w:val="28"/>
          <w:szCs w:val="28"/>
        </w:rPr>
        <w:t xml:space="preserve">» (на участке км </w:t>
      </w:r>
      <w:r w:rsidR="00C91618">
        <w:rPr>
          <w:rFonts w:eastAsia="MS Mincho"/>
          <w:sz w:val="28"/>
          <w:szCs w:val="28"/>
        </w:rPr>
        <w:t>----</w:t>
      </w:r>
      <w:r w:rsidRPr="005864F0">
        <w:rPr>
          <w:rFonts w:eastAsia="MS Mincho"/>
          <w:sz w:val="28"/>
          <w:szCs w:val="28"/>
        </w:rPr>
        <w:t>);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B0555B" w:rsidP="009241D5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="00C91618">
        <w:rPr>
          <w:rFonts w:eastAsia="MS Mincho"/>
          <w:sz w:val="28"/>
          <w:szCs w:val="28"/>
        </w:rPr>
        <w:t>----</w:t>
      </w:r>
      <w:r w:rsidRPr="00B0555B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C91618">
        <w:rPr>
          <w:rFonts w:eastAsia="MS Mincho"/>
          <w:sz w:val="28"/>
          <w:szCs w:val="28"/>
        </w:rPr>
        <w:t>---</w:t>
      </w:r>
      <w:r w:rsidRPr="00B0555B">
        <w:rPr>
          <w:rFonts w:eastAsia="MS Mincho"/>
          <w:sz w:val="28"/>
          <w:szCs w:val="28"/>
        </w:rPr>
        <w:t>, соверш</w:t>
      </w:r>
      <w:r>
        <w:rPr>
          <w:rFonts w:eastAsia="MS Mincho"/>
          <w:sz w:val="28"/>
          <w:szCs w:val="28"/>
        </w:rPr>
        <w:t>ение</w:t>
      </w:r>
      <w:r w:rsidRPr="00B0555B">
        <w:rPr>
          <w:rFonts w:eastAsia="MS Mincho"/>
          <w:sz w:val="28"/>
          <w:szCs w:val="28"/>
        </w:rPr>
        <w:t xml:space="preserve"> обгон</w:t>
      </w:r>
      <w:r>
        <w:rPr>
          <w:rFonts w:eastAsia="MS Mincho"/>
          <w:sz w:val="28"/>
          <w:szCs w:val="28"/>
        </w:rPr>
        <w:t>а</w:t>
      </w:r>
      <w:r w:rsidRPr="00B0555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грузового транспортного средства с</w:t>
      </w:r>
      <w:r w:rsidRPr="00B0555B">
        <w:rPr>
          <w:rFonts w:eastAsia="MS Mincho"/>
          <w:sz w:val="28"/>
          <w:szCs w:val="28"/>
        </w:rPr>
        <w:t xml:space="preserve"> выездом на полосу дороги, предназначенную для встречного движения с соблюдением тре</w:t>
      </w:r>
      <w:r w:rsidRPr="00B0555B">
        <w:rPr>
          <w:rFonts w:eastAsia="MS Mincho"/>
          <w:sz w:val="28"/>
          <w:szCs w:val="28"/>
        </w:rPr>
        <w:t xml:space="preserve">бований </w:t>
      </w:r>
      <w:r>
        <w:rPr>
          <w:rFonts w:eastAsia="MS Mincho"/>
          <w:sz w:val="28"/>
          <w:szCs w:val="28"/>
        </w:rPr>
        <w:t>ПДД</w:t>
      </w:r>
      <w:r w:rsidRPr="00B0555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з</w:t>
      </w:r>
      <w:r w:rsidRPr="00B0555B">
        <w:rPr>
          <w:rFonts w:eastAsia="MS Mincho"/>
          <w:sz w:val="28"/>
          <w:szCs w:val="28"/>
        </w:rPr>
        <w:t>аверш</w:t>
      </w:r>
      <w:r>
        <w:rPr>
          <w:rFonts w:eastAsia="MS Mincho"/>
          <w:sz w:val="28"/>
          <w:szCs w:val="28"/>
        </w:rPr>
        <w:t>ение</w:t>
      </w:r>
      <w:r w:rsidRPr="00B0555B">
        <w:rPr>
          <w:rFonts w:eastAsia="MS Mincho"/>
          <w:sz w:val="28"/>
          <w:szCs w:val="28"/>
        </w:rPr>
        <w:t xml:space="preserve"> маневр</w:t>
      </w:r>
      <w:r>
        <w:rPr>
          <w:rFonts w:eastAsia="MS Mincho"/>
          <w:sz w:val="28"/>
          <w:szCs w:val="28"/>
        </w:rPr>
        <w:t>а с возвращением</w:t>
      </w:r>
      <w:r w:rsidRPr="00B0555B">
        <w:rPr>
          <w:rFonts w:eastAsia="MS Mincho"/>
          <w:sz w:val="28"/>
          <w:szCs w:val="28"/>
        </w:rPr>
        <w:t xml:space="preserve"> на ранее занимаемую полосу дороги в зоне действия дорожного знака 3.20 «Обгон запрещен», с пересечением дорожной разметки 1.1.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</w:t>
      </w:r>
      <w:r w:rsidRPr="000D6A75">
        <w:rPr>
          <w:rFonts w:eastAsia="MS Mincho"/>
          <w:sz w:val="28"/>
          <w:szCs w:val="28"/>
        </w:rPr>
        <w:t xml:space="preserve">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</w:t>
      </w:r>
      <w:r w:rsidRPr="001B399E">
        <w:rPr>
          <w:rFonts w:eastAsia="MS Mincho"/>
          <w:sz w:val="28"/>
          <w:szCs w:val="28"/>
        </w:rPr>
        <w:t>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29.2 Кодекса Российской Федерации об административных </w:t>
      </w:r>
      <w:r w:rsidRPr="001B399E">
        <w:rPr>
          <w:rFonts w:eastAsia="MS Mincho"/>
          <w:sz w:val="28"/>
          <w:szCs w:val="28"/>
        </w:rPr>
        <w:t>правонарушениях, исключающих возможность рассмотрения дела, не имеется.</w:t>
      </w:r>
    </w:p>
    <w:p w:rsidR="00DE3B5A" w:rsidRPr="00B93AD4" w:rsidP="00DE3B5A">
      <w:pPr>
        <w:ind w:firstLine="708"/>
        <w:jc w:val="both"/>
        <w:rPr>
          <w:rFonts w:eastAsia="MS Mincho"/>
          <w:sz w:val="28"/>
          <w:szCs w:val="28"/>
        </w:rPr>
      </w:pPr>
      <w:r w:rsidRPr="00B93AD4">
        <w:rPr>
          <w:rFonts w:eastAsia="MS Mincho"/>
          <w:sz w:val="28"/>
          <w:szCs w:val="28"/>
        </w:rPr>
        <w:t>Обстоятельств</w:t>
      </w:r>
      <w:r w:rsidR="005864F0">
        <w:rPr>
          <w:rFonts w:eastAsia="MS Mincho"/>
          <w:sz w:val="28"/>
          <w:szCs w:val="28"/>
        </w:rPr>
        <w:t>ом</w:t>
      </w:r>
      <w:r w:rsidRPr="00B93AD4">
        <w:rPr>
          <w:rFonts w:eastAsia="MS Mincho"/>
          <w:sz w:val="28"/>
          <w:szCs w:val="28"/>
        </w:rPr>
        <w:t>, смягчающи</w:t>
      </w:r>
      <w:r w:rsidR="005864F0">
        <w:rPr>
          <w:rFonts w:eastAsia="MS Mincho"/>
          <w:sz w:val="28"/>
          <w:szCs w:val="28"/>
        </w:rPr>
        <w:t>м</w:t>
      </w:r>
      <w:r w:rsidRPr="00B93AD4">
        <w:rPr>
          <w:rFonts w:eastAsia="MS Mincho"/>
          <w:sz w:val="28"/>
          <w:szCs w:val="28"/>
        </w:rPr>
        <w:t xml:space="preserve"> административную ответственность</w:t>
      </w:r>
      <w:r w:rsidRPr="00B93AD4">
        <w:t xml:space="preserve"> </w:t>
      </w:r>
      <w:r w:rsidRPr="00B93AD4">
        <w:rPr>
          <w:sz w:val="28"/>
          <w:szCs w:val="28"/>
        </w:rPr>
        <w:t>в соответствии со</w:t>
      </w:r>
      <w:r w:rsidRPr="00B93AD4">
        <w:t xml:space="preserve"> </w:t>
      </w:r>
      <w:r w:rsidRPr="00B93AD4">
        <w:rPr>
          <w:rFonts w:eastAsia="MS Mincho"/>
          <w:sz w:val="28"/>
          <w:szCs w:val="28"/>
        </w:rPr>
        <w:t xml:space="preserve">ст. 4.2 КоАП РФ, </w:t>
      </w:r>
      <w:r w:rsidR="005864F0">
        <w:rPr>
          <w:rFonts w:eastAsia="MS Mincho"/>
          <w:sz w:val="28"/>
          <w:szCs w:val="28"/>
        </w:rPr>
        <w:t>является признание вины</w:t>
      </w:r>
      <w:r w:rsidRPr="00B93AD4">
        <w:rPr>
          <w:rFonts w:eastAsia="MS Mincho"/>
          <w:sz w:val="28"/>
          <w:szCs w:val="28"/>
        </w:rPr>
        <w:t xml:space="preserve">. 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5864F0">
        <w:rPr>
          <w:rFonts w:eastAsia="MS Mincho"/>
          <w:sz w:val="28"/>
          <w:szCs w:val="28"/>
        </w:rPr>
        <w:t>наличие</w:t>
      </w:r>
      <w:r w:rsidRPr="00214C82">
        <w:rPr>
          <w:rFonts w:eastAsia="MS Mincho"/>
          <w:sz w:val="28"/>
          <w:szCs w:val="28"/>
        </w:rPr>
        <w:t xml:space="preserve"> смягчающ</w:t>
      </w:r>
      <w:r w:rsidR="005864F0">
        <w:rPr>
          <w:rFonts w:eastAsia="MS Mincho"/>
          <w:sz w:val="28"/>
          <w:szCs w:val="28"/>
        </w:rPr>
        <w:t>его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</w:t>
      </w:r>
      <w:r w:rsidR="005864F0">
        <w:rPr>
          <w:rFonts w:eastAsia="MS Mincho"/>
          <w:sz w:val="28"/>
          <w:szCs w:val="28"/>
        </w:rPr>
        <w:t xml:space="preserve"> отсутствие</w:t>
      </w:r>
      <w:r w:rsidRPr="006B2587">
        <w:rPr>
          <w:rFonts w:eastAsia="MS Mincho"/>
          <w:sz w:val="28"/>
          <w:szCs w:val="28"/>
        </w:rPr>
        <w:t xml:space="preserve"> 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</w:t>
      </w:r>
      <w:r w:rsidRPr="006B2587">
        <w:rPr>
          <w:rFonts w:eastAsia="MS Mincho"/>
          <w:sz w:val="28"/>
          <w:szCs w:val="28"/>
        </w:rPr>
        <w:t xml:space="preserve">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</w:t>
      </w:r>
      <w:r w:rsidRPr="000D6A75">
        <w:rPr>
          <w:rFonts w:eastAsia="MS Mincho"/>
          <w:sz w:val="28"/>
          <w:szCs w:val="28"/>
        </w:rPr>
        <w:t>м назначить</w:t>
      </w:r>
      <w:r w:rsidRPr="008A10E4" w:rsidR="008A10E4">
        <w:t xml:space="preserve"> </w:t>
      </w:r>
      <w:r w:rsidRPr="00B0555B" w:rsidR="00B0555B">
        <w:rPr>
          <w:rFonts w:eastAsia="MS Mincho"/>
          <w:sz w:val="28"/>
          <w:szCs w:val="28"/>
        </w:rPr>
        <w:t>Медиев</w:t>
      </w:r>
      <w:r w:rsidR="00B0555B">
        <w:rPr>
          <w:rFonts w:eastAsia="MS Mincho"/>
          <w:sz w:val="28"/>
          <w:szCs w:val="28"/>
        </w:rPr>
        <w:t>у</w:t>
      </w:r>
      <w:r w:rsidRPr="00B0555B" w:rsidR="00B0555B">
        <w:rPr>
          <w:rFonts w:eastAsia="MS Mincho"/>
          <w:sz w:val="28"/>
          <w:szCs w:val="28"/>
        </w:rPr>
        <w:t xml:space="preserve"> Г.В. 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B0555B" w:rsidR="00B0555B">
        <w:rPr>
          <w:sz w:val="28"/>
          <w:szCs w:val="28"/>
        </w:rPr>
        <w:t>Медиева Гурмана Вахаевича</w:t>
      </w:r>
      <w:r w:rsidRPr="00B0555B" w:rsidR="00B0555B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Административный шт</w:t>
      </w:r>
      <w:r w:rsidRPr="002B5DAF">
        <w:rPr>
          <w:rFonts w:eastAsia="MS Mincho"/>
          <w:sz w:val="28"/>
          <w:szCs w:val="28"/>
        </w:rPr>
        <w:t xml:space="preserve">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</w:t>
      </w:r>
      <w:r w:rsidRPr="008A10E4">
        <w:rPr>
          <w:rFonts w:eastAsia="MS Mincho"/>
          <w:sz w:val="28"/>
          <w:szCs w:val="28"/>
        </w:rPr>
        <w:t>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C91618">
        <w:rPr>
          <w:rFonts w:eastAsia="MS Mincho"/>
          <w:sz w:val="28"/>
          <w:szCs w:val="28"/>
        </w:rPr>
        <w:t>----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</w:t>
      </w:r>
      <w:r w:rsidRPr="00F85841">
        <w:rPr>
          <w:rFonts w:eastAsia="MS Mincho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F85841">
        <w:rPr>
          <w:rFonts w:eastAsia="MS Mincho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F85841">
        <w:rPr>
          <w:rFonts w:eastAsia="MS Mincho"/>
          <w:sz w:val="28"/>
          <w:szCs w:val="28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18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C9118B">
      <w:t>5588</w:t>
    </w:r>
    <w:r w:rsidRPr="00CC40AE">
      <w:t>-</w:t>
    </w:r>
    <w:r w:rsidR="00C9118B">
      <w:t>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1618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5572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FAEE-E0A0-4ABA-82AF-638157D3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